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7538E8" w:rsidRPr="00AD2B58">
        <w:rPr>
          <w:rFonts w:ascii="Times New Roman" w:hAnsi="Times New Roman" w:cs="Times New Roman"/>
          <w:sz w:val="28"/>
          <w:szCs w:val="28"/>
        </w:rPr>
        <w:t xml:space="preserve">№ </w:t>
      </w:r>
      <w:r w:rsidRPr="00AD2B5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к приказу УДО Гудермесского</w:t>
      </w:r>
    </w:p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E7CC6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от </w:t>
      </w:r>
      <w:r w:rsidR="00DB62BB">
        <w:rPr>
          <w:rFonts w:ascii="Times New Roman" w:hAnsi="Times New Roman" w:cs="Times New Roman"/>
          <w:sz w:val="28"/>
          <w:szCs w:val="28"/>
        </w:rPr>
        <w:t>01.10.2018 г.</w:t>
      </w:r>
      <w:r w:rsidR="00AD525B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>№ ОД-</w:t>
      </w:r>
      <w:r w:rsidR="00DB62BB">
        <w:rPr>
          <w:rFonts w:ascii="Times New Roman" w:hAnsi="Times New Roman" w:cs="Times New Roman"/>
          <w:sz w:val="28"/>
          <w:szCs w:val="28"/>
        </w:rPr>
        <w:t>25</w:t>
      </w: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E7F" w:rsidRPr="00AD2B58" w:rsidRDefault="00BE0E7F" w:rsidP="003A1F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E7F" w:rsidRPr="00AD2B58" w:rsidRDefault="00BE0E7F" w:rsidP="003A1F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П</w:t>
      </w:r>
      <w:r w:rsidR="00402903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BE0E7F" w:rsidRPr="00AD2B58" w:rsidRDefault="00BE0E7F" w:rsidP="003A1F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 xml:space="preserve">о районном конкурсе «Лучший </w:t>
      </w:r>
      <w:r w:rsidR="00695FD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2B58">
        <w:rPr>
          <w:rFonts w:ascii="Times New Roman" w:hAnsi="Times New Roman" w:cs="Times New Roman"/>
          <w:b/>
          <w:sz w:val="28"/>
          <w:szCs w:val="28"/>
        </w:rPr>
        <w:t>»</w:t>
      </w:r>
    </w:p>
    <w:p w:rsidR="006F31BF" w:rsidRDefault="006F31BF" w:rsidP="006F31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BF" w:rsidRDefault="006F31BF" w:rsidP="006F31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</w:t>
      </w:r>
      <w:r w:rsidR="00836032">
        <w:rPr>
          <w:rFonts w:ascii="Times New Roman" w:hAnsi="Times New Roman" w:cs="Times New Roman"/>
          <w:sz w:val="28"/>
          <w:szCs w:val="28"/>
        </w:rPr>
        <w:t>ние о районном конкурсе «Лучший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» (далее – Положение) определяет порядок организации и проведения районного конкурса «Лучший </w:t>
      </w:r>
      <w:r w:rsidR="0083603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конкурс) среди </w:t>
      </w:r>
      <w:r w:rsidR="008117D9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>учреждений дошкольного образования Гудермесского муниципального района и государственных учреждений дошкольного образования Чеченской Республики, расположенных на территории Гудермесского муниципального района (далее – учреждения).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Муниципальным учреждением «Управление дошкольного образования Гудермесского муниципального района» (далее – Управление).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Конкурс направлен на выявление творчески работающих </w:t>
      </w:r>
      <w:r w:rsidR="00836032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 xml:space="preserve">учреждений (далее – </w:t>
      </w:r>
      <w:r w:rsidR="005616C8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), имеющих высокий профессиональный рейтинг среди родителей и общественности, и распространение педагогического опыта.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Экспертную деятельность конкурса в соответствии с настоящим Положением осуществляют организационный комитет (далее – Оргкомитет) и жюри.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Для участия в конкурсе необходимо представить в Управление следующие документы: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заявка на участие в конкурсе с указанием фамилии, имени, отчества и должности участника конкурса (заявка представляется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бланке учреждения и должна быть заверена в установленном порядке);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анкета участника конкурса «Лучший </w:t>
      </w:r>
      <w:r w:rsidR="008117D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» (Приложение № 1).</w:t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</w:t>
      </w:r>
      <w:r w:rsidR="008117D9">
        <w:rPr>
          <w:rFonts w:ascii="Times New Roman" w:hAnsi="Times New Roman" w:cs="Times New Roman"/>
          <w:sz w:val="28"/>
          <w:szCs w:val="28"/>
        </w:rPr>
        <w:t>воспитателей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выявление педагогического опыта;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развитие творческого потенциала </w:t>
      </w:r>
      <w:r w:rsidR="008117D9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>, формирование нового педагогического мышления;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повышение престижа профессии </w:t>
      </w:r>
      <w:r w:rsidR="008117D9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совершенствование системы оценки и стимулирования труда;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распространение лучших образцов профессионального опыта </w:t>
      </w:r>
      <w:r w:rsidR="008117D9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>учреждений.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могут  принять  участие следующие категории </w:t>
      </w:r>
      <w:r w:rsidR="00A73A63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>учреждений: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CC6">
        <w:rPr>
          <w:rFonts w:ascii="Times New Roman" w:hAnsi="Times New Roman" w:cs="Times New Roman"/>
          <w:sz w:val="28"/>
          <w:szCs w:val="28"/>
          <w:highlight w:val="red"/>
        </w:rPr>
        <w:t xml:space="preserve">3.1.1. имеющие стаж педагогической работы не менее </w:t>
      </w:r>
      <w:r w:rsidR="00004CC6" w:rsidRPr="00004CC6">
        <w:rPr>
          <w:rFonts w:ascii="Times New Roman" w:hAnsi="Times New Roman" w:cs="Times New Roman"/>
          <w:sz w:val="28"/>
          <w:szCs w:val="28"/>
          <w:highlight w:val="red"/>
        </w:rPr>
        <w:t>одного года</w:t>
      </w:r>
      <w:r w:rsidRPr="00004CC6">
        <w:rPr>
          <w:rFonts w:ascii="Times New Roman" w:hAnsi="Times New Roman" w:cs="Times New Roman"/>
          <w:sz w:val="28"/>
          <w:szCs w:val="28"/>
          <w:highlight w:val="red"/>
        </w:rPr>
        <w:t>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имеющие высшее педагогическое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или среднее педагогическое образование;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не принимавшие участие в последних конкурсах «Воспитатель года» и «Лучший </w:t>
      </w:r>
      <w:r w:rsidR="00A73A63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не занимавшие первое, второе и третье места в конкурсах «Воспитатель года» и «Лучший педагог» за последние три года.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Выдвижение кандидатов осуществляется коллективом учреждения.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Список участников конкурса размещается на официальном сайте Управления в срок не позднее 15 октября 2018 года.</w:t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и проведение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в три этапа.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Первый этап включает одно конкурсное задание «Профессиональный разговор».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обсуждения определяется Оргкомитетом конкурса и оглашается накануне проведения мероприятия. Регламент: два часа тридцать минут.        Оценивается членами жюри согласно критериям оценивания конкурсного задания «Профессиональный разговор» (Приложение № 2). Срок проведения: с 24 октября по 26 октября 2018 года.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Второй этап включает одно конкурсное задание «Творческая презентация».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творческой презентации участники конкурса раскрывают методическую и практическую основы заявленной темы. Регламент: десять минут (выступление участника – семь минут, вопросы членов жюри – до трех минут). Оценивается членами жюри согласно критериям оценивания  конкурсного задания «Творческая презентация» (Приложение № 3). Срок проведения: с 6 по 9 ноября 2018 года.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На основе суммарных оценок конкурсных заданий первого и второго этапов («Профессиональный разговор» и «Творческая презентация») в срок не позднее 12 ноября 2018 года выстраивается общий рейтинг участников третьего этапа конкурса. На третий этап конкурса переходят десять участников, имеющих наибольшее количество баллов по итогам первого и второго этапов. В случае, если несколько участников конкурса набирают одинаковое количество баллов, в третий этап переходят больше десяти участников конкурса.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Список участников третьего этапа размещается на официальном сайте Управления в срок до 15 ноября 2018 года.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Третий этап включает два конкурсных задания – «Фестиваль занятий» и «Публичная лекция»: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«Фестиваль занятий».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педагогическое занятие с детьми, демонстрирующее практический опыт участника конкурса и отражающий сущность используемых образовательных технологий. Образовательная деятельность с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воспитанниками дошкольного возраста может быть представлена разными формами.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(из числа муниципальных дошкольных образовательных учреждений Гудермесского муниципального района), где будет проходить занятие, возраст детей и тема занятия определяются с помощью жребия за день до конкурсного занятия. Занятие ведет участник конкурса один, без помощников (за исключением сюрпризного момента). Регламент: образовательная деятельность с детьми – до двадцати минут.          Оценивается членами жюри согласно критериям оценивания  конкурсного задания «Фестиваль занятий» (Приложение № 4). Срок проведения: с 19 по 29 ноября 2018 года.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«Публичная лекция»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публичное выступление на заданную тему. Темы выступлений для каждого участника, отражающие современные тенденции развития дошкольного образования, определяются и утверждаются Оргкомитетом конкурса. Тема выступления (лекции) и очередность выступления конкурсантов определяется с помощью жребия за день до конкурсного испытания. Регламент: до семи минут (ответы на вопросы жюри (три вопроса): до двух минут каждый). Оценивается членами жюри согласно критериям оценивания  конкурсного задания «Публичная лекция» (Приложение № 5). Срок проведения: с 1 по 4 декабря 2018 года.</w:t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Оргкомитет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Организационно-методическое сопровождение конкурса осуществляет Оргкомитет конкурса.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Оргкомитет конкурса осуществляет следующие функции: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обеспечивает подготовку необходимой нормативно-правовой документации о проведении конкурса;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устанавливает процедуру проведения конкурса;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  <w:t xml:space="preserve">определяет требования к оформлению материалов, представляемых на конкурс;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  <w:t>определяет порядок, форму, место и дату проведения конкурса.</w:t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Жюри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целях достижения максимальной объективности в оценке конкурсантов создается жюри.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Жюри конкурса оценивает качество представленных на конкурс материалов каждого участника, а также выполнение заданий, раскрывающих их профессиональные и творческие способности.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 полномочиям жюри относятся: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оценка выполнения участниками конкурсных заданий;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определение суммарных баллов представленных участниками конкурсных документов и материалов и выполнения ими конкурсных заданий;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формирование рейтингов участников по результатам проведения каждого этапа конкурса.</w:t>
      </w:r>
    </w:p>
    <w:p w:rsidR="006F31BF" w:rsidRDefault="006F31BF" w:rsidP="006F31B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конкурса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 итогам конкурса определяются победители, занявшие первое, второе и третье места.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 соответствии с решением жюри, победители конкурса, занявшие первое, второе и третье места, награждаются почетными грамотами и денежными премиями в размере: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 30 000 (тридцать тысяч) рублей за третье место;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40 000 (сорок тысяч) рублей за второе место;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50 000 (пятьдесят тысяч) рублей за первое место.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При подведении итогов конкурса учитываются баллы, набранные по итогам всех этапов конкурса.  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Рейтинг участников конкурса определяется до 10 декабря 2018 года на основе сводных оценочных ведомостей, оформляется протоколом Оргкомитета.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 На основании протокола заседания Оргкомитета не позднее            10 декабря 2018 года Управление издает приказ об итогах конкурса.</w:t>
      </w:r>
    </w:p>
    <w:p w:rsidR="006F31BF" w:rsidRDefault="006F31BF" w:rsidP="006F31B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Точная дата и порядок церемонии награждения победителей будут объявлены дополнительно на официальном сайте Управления.</w:t>
      </w:r>
    </w:p>
    <w:p w:rsidR="00BE0E7F" w:rsidRPr="00AD2B58" w:rsidRDefault="00BE0E7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7BDD" w:rsidRPr="00AD2B58">
        <w:rPr>
          <w:rFonts w:ascii="Times New Roman" w:hAnsi="Times New Roman" w:cs="Times New Roman"/>
          <w:sz w:val="28"/>
          <w:szCs w:val="28"/>
        </w:rPr>
        <w:t xml:space="preserve">№ </w:t>
      </w:r>
      <w:r w:rsidRPr="00AD2B5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CD5AD7" w:rsidRPr="00AD2B58" w:rsidRDefault="00BE0E7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</w:t>
      </w:r>
      <w:r w:rsidR="00DF2DBC" w:rsidRPr="00AD2B58">
        <w:rPr>
          <w:rFonts w:ascii="Times New Roman" w:hAnsi="Times New Roman" w:cs="Times New Roman"/>
          <w:sz w:val="28"/>
          <w:szCs w:val="28"/>
        </w:rPr>
        <w:t xml:space="preserve"> о районном конкурсе  </w:t>
      </w:r>
    </w:p>
    <w:p w:rsidR="00BE0E7F" w:rsidRPr="00AD2B58" w:rsidRDefault="007730A7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F2DBC" w:rsidRPr="00AD2B58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F2DBC" w:rsidRPr="00AD2B58">
        <w:rPr>
          <w:rFonts w:ascii="Times New Roman" w:hAnsi="Times New Roman" w:cs="Times New Roman"/>
          <w:sz w:val="28"/>
          <w:szCs w:val="28"/>
        </w:rPr>
        <w:t>»</w:t>
      </w:r>
    </w:p>
    <w:p w:rsidR="00BE0E7F" w:rsidRPr="00AD2B58" w:rsidRDefault="00BE0E7F" w:rsidP="003A1F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01F1F" w:rsidRPr="00AD2B58" w:rsidRDefault="00701F1F" w:rsidP="00BE0E7F"/>
    <w:p w:rsidR="00BE0E7F" w:rsidRPr="00AD2B58" w:rsidRDefault="00BE0E7F" w:rsidP="00701F1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А</w:t>
      </w:r>
      <w:r w:rsidR="00585611" w:rsidRPr="00AD2B58">
        <w:rPr>
          <w:rFonts w:ascii="Times New Roman" w:hAnsi="Times New Roman" w:cs="Times New Roman"/>
          <w:sz w:val="28"/>
        </w:rPr>
        <w:t>нкета</w:t>
      </w:r>
    </w:p>
    <w:p w:rsidR="00BE0E7F" w:rsidRPr="00AD2B58" w:rsidRDefault="00BE0E7F" w:rsidP="00701F1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участника конкурса «Лучший </w:t>
      </w:r>
      <w:r w:rsidR="007730A7">
        <w:rPr>
          <w:rFonts w:ascii="Times New Roman" w:hAnsi="Times New Roman" w:cs="Times New Roman"/>
          <w:sz w:val="28"/>
        </w:rPr>
        <w:t>воспитатель</w:t>
      </w:r>
      <w:r w:rsidRPr="00AD2B58">
        <w:rPr>
          <w:rFonts w:ascii="Times New Roman" w:hAnsi="Times New Roman" w:cs="Times New Roman"/>
          <w:sz w:val="28"/>
        </w:rPr>
        <w:t>»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Фамилия,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имя, отчество ________</w:t>
      </w:r>
      <w:r w:rsidR="00701F1F" w:rsidRPr="00AD2B58">
        <w:rPr>
          <w:rFonts w:ascii="Times New Roman" w:hAnsi="Times New Roman" w:cs="Times New Roman"/>
          <w:sz w:val="28"/>
        </w:rPr>
        <w:t>_______</w:t>
      </w:r>
      <w:r w:rsidRPr="00AD2B58">
        <w:rPr>
          <w:rFonts w:ascii="Times New Roman" w:hAnsi="Times New Roman" w:cs="Times New Roman"/>
          <w:sz w:val="28"/>
        </w:rPr>
        <w:t>______________________________</w:t>
      </w:r>
    </w:p>
    <w:p w:rsidR="00BE0E7F" w:rsidRPr="00AD2B58" w:rsidRDefault="00701F1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Место </w:t>
      </w:r>
      <w:r w:rsidR="00BE0E7F" w:rsidRPr="00AD2B58">
        <w:rPr>
          <w:rFonts w:ascii="Times New Roman" w:hAnsi="Times New Roman" w:cs="Times New Roman"/>
          <w:sz w:val="28"/>
        </w:rPr>
        <w:t>работы______________________________________________________</w:t>
      </w:r>
    </w:p>
    <w:p w:rsidR="00BE0E7F" w:rsidRPr="00AD2B58" w:rsidRDefault="00701F1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                                (полное наименование</w:t>
      </w:r>
      <w:r w:rsidR="00BE0E7F" w:rsidRPr="00AD2B58">
        <w:rPr>
          <w:rFonts w:ascii="Times New Roman" w:hAnsi="Times New Roman" w:cs="Times New Roman"/>
          <w:sz w:val="28"/>
        </w:rPr>
        <w:t xml:space="preserve"> учреждения)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Дата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 xml:space="preserve">рождения 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</w:t>
      </w:r>
      <w:r w:rsidR="00701F1F" w:rsidRPr="00AD2B58">
        <w:rPr>
          <w:rFonts w:ascii="Times New Roman" w:hAnsi="Times New Roman" w:cs="Times New Roman"/>
          <w:sz w:val="28"/>
        </w:rPr>
        <w:t>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Образование 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______________________________________________________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</w:t>
      </w:r>
      <w:r w:rsidR="00701F1F" w:rsidRPr="00AD2B58">
        <w:rPr>
          <w:rFonts w:ascii="Times New Roman" w:hAnsi="Times New Roman" w:cs="Times New Roman"/>
          <w:sz w:val="28"/>
        </w:rPr>
        <w:t>__</w:t>
      </w:r>
      <w:r w:rsidRPr="00AD2B58">
        <w:rPr>
          <w:rFonts w:ascii="Times New Roman" w:hAnsi="Times New Roman" w:cs="Times New Roman"/>
          <w:sz w:val="28"/>
        </w:rPr>
        <w:t>____________________________________________________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    (наименование учебного заведения, факультет, год окончания)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01F1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Квалификационная категория </w:t>
      </w:r>
      <w:r w:rsidR="00585611" w:rsidRPr="00AD2B58">
        <w:rPr>
          <w:rFonts w:ascii="Times New Roman" w:hAnsi="Times New Roman" w:cs="Times New Roman"/>
          <w:sz w:val="28"/>
        </w:rPr>
        <w:t>_</w:t>
      </w:r>
      <w:r w:rsidRPr="00AD2B58">
        <w:rPr>
          <w:rFonts w:ascii="Times New Roman" w:hAnsi="Times New Roman" w:cs="Times New Roman"/>
          <w:sz w:val="28"/>
        </w:rPr>
        <w:t xml:space="preserve">___________   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Педагогический   стаж</w:t>
      </w:r>
      <w:r w:rsidR="00585611" w:rsidRPr="00AD2B58">
        <w:rPr>
          <w:rFonts w:ascii="Times New Roman" w:hAnsi="Times New Roman" w:cs="Times New Roman"/>
          <w:sz w:val="28"/>
        </w:rPr>
        <w:t xml:space="preserve">  _________</w:t>
      </w:r>
      <w:r w:rsidRPr="00AD2B58">
        <w:rPr>
          <w:rFonts w:ascii="Times New Roman" w:hAnsi="Times New Roman" w:cs="Times New Roman"/>
          <w:sz w:val="28"/>
        </w:rPr>
        <w:t>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Звания, награды, премии _____________________________________________  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  <w:t xml:space="preserve">                  (названия и даты получения)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Педагогическое кредо  </w:t>
      </w:r>
      <w:r w:rsidR="00701F1F" w:rsidRPr="00AD2B58">
        <w:rPr>
          <w:rFonts w:ascii="Times New Roman" w:hAnsi="Times New Roman" w:cs="Times New Roman"/>
          <w:sz w:val="28"/>
        </w:rPr>
        <w:t xml:space="preserve"> __</w:t>
      </w:r>
      <w:r w:rsidRPr="00AD2B58">
        <w:rPr>
          <w:rFonts w:ascii="Times New Roman" w:hAnsi="Times New Roman" w:cs="Times New Roman"/>
          <w:sz w:val="28"/>
        </w:rPr>
        <w:t>______________</w:t>
      </w:r>
      <w:r w:rsidR="00701F1F" w:rsidRPr="00AD2B58">
        <w:rPr>
          <w:rFonts w:ascii="Times New Roman" w:hAnsi="Times New Roman" w:cs="Times New Roman"/>
          <w:sz w:val="28"/>
        </w:rPr>
        <w:t>___</w:t>
      </w:r>
      <w:r w:rsidRPr="00AD2B58">
        <w:rPr>
          <w:rFonts w:ascii="Times New Roman" w:hAnsi="Times New Roman" w:cs="Times New Roman"/>
          <w:sz w:val="28"/>
        </w:rPr>
        <w:t>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Сведения о повышении квалификации _________</w:t>
      </w:r>
      <w:r w:rsidR="00C35F33" w:rsidRPr="00AD2B58">
        <w:rPr>
          <w:rFonts w:ascii="Times New Roman" w:hAnsi="Times New Roman" w:cs="Times New Roman"/>
          <w:sz w:val="28"/>
        </w:rPr>
        <w:t>_______</w:t>
      </w:r>
      <w:r w:rsidRPr="00AD2B58">
        <w:rPr>
          <w:rFonts w:ascii="Times New Roman" w:hAnsi="Times New Roman" w:cs="Times New Roman"/>
          <w:sz w:val="28"/>
        </w:rPr>
        <w:t>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Увлечения и хобби </w:t>
      </w:r>
      <w:r w:rsidR="00C35F33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_____________________________________</w:t>
      </w:r>
      <w:r w:rsidR="00C35F33" w:rsidRPr="00AD2B58">
        <w:rPr>
          <w:rFonts w:ascii="Times New Roman" w:hAnsi="Times New Roman" w:cs="Times New Roman"/>
          <w:sz w:val="28"/>
        </w:rPr>
        <w:t>_____</w:t>
      </w:r>
      <w:r w:rsidRPr="00AD2B58">
        <w:rPr>
          <w:rFonts w:ascii="Times New Roman" w:hAnsi="Times New Roman" w:cs="Times New Roman"/>
          <w:sz w:val="28"/>
        </w:rPr>
        <w:t>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Контактная информация (мобильный тел., рабочий телефон, e-</w:t>
      </w:r>
      <w:proofErr w:type="spellStart"/>
      <w:r w:rsidRPr="00AD2B58">
        <w:rPr>
          <w:rFonts w:ascii="Times New Roman" w:hAnsi="Times New Roman" w:cs="Times New Roman"/>
          <w:sz w:val="28"/>
        </w:rPr>
        <w:t>mail</w:t>
      </w:r>
      <w:proofErr w:type="spellEnd"/>
      <w:r w:rsidRPr="00AD2B58">
        <w:rPr>
          <w:rFonts w:ascii="Times New Roman" w:hAnsi="Times New Roman" w:cs="Times New Roman"/>
          <w:sz w:val="28"/>
        </w:rPr>
        <w:t xml:space="preserve">) 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BE0E7F" w:rsidRPr="00AD2B58">
        <w:rPr>
          <w:rFonts w:ascii="Times New Roman" w:hAnsi="Times New Roman" w:cs="Times New Roman"/>
          <w:sz w:val="28"/>
        </w:rPr>
        <w:t xml:space="preserve">  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____________________________                                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(подпись участника конкурса)</w:t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  <w:t>(расшифровка подписи)</w:t>
      </w:r>
    </w:p>
    <w:p w:rsidR="00BE0E7F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(дата)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В соответствии со ст. 9 Федерального закона от 27.07.2006г. № 152-ФЗ «О защите персональных данных» даю согласие на обработку своих персональных данных.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</w:t>
      </w:r>
      <w:r w:rsidR="00C35F33" w:rsidRPr="00AD2B58">
        <w:rPr>
          <w:rFonts w:ascii="Times New Roman" w:hAnsi="Times New Roman" w:cs="Times New Roman"/>
          <w:sz w:val="28"/>
        </w:rPr>
        <w:t xml:space="preserve">                     </w:t>
      </w:r>
      <w:r w:rsidRPr="00AD2B58">
        <w:rPr>
          <w:rFonts w:ascii="Times New Roman" w:hAnsi="Times New Roman" w:cs="Times New Roman"/>
          <w:sz w:val="28"/>
        </w:rPr>
        <w:t xml:space="preserve">______________ </w:t>
      </w:r>
      <w:r w:rsidR="00C35F33" w:rsidRPr="00AD2B58">
        <w:rPr>
          <w:rFonts w:ascii="Times New Roman" w:hAnsi="Times New Roman" w:cs="Times New Roman"/>
          <w:sz w:val="28"/>
        </w:rPr>
        <w:t xml:space="preserve">       _______________________</w:t>
      </w:r>
    </w:p>
    <w:p w:rsidR="003A1FC1" w:rsidRPr="00AD2B58" w:rsidRDefault="00C35F33" w:rsidP="00701F1F">
      <w:pPr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(дата)                              </w:t>
      </w:r>
      <w:r w:rsidR="00585611" w:rsidRPr="00AD2B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B58">
        <w:rPr>
          <w:rFonts w:ascii="Times New Roman" w:hAnsi="Times New Roman" w:cs="Times New Roman"/>
          <w:sz w:val="28"/>
          <w:szCs w:val="28"/>
        </w:rPr>
        <w:t xml:space="preserve">  (подпись)                 (расшифровка подписи)</w:t>
      </w:r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3D1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3D1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611" w:rsidRPr="00AD2B58" w:rsidRDefault="0058561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85611" w:rsidRPr="00AD2B58" w:rsidRDefault="0058561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585611" w:rsidRPr="00AD2B58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585611" w:rsidRPr="00AD2B58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85611" w:rsidRPr="00AD2B58">
        <w:rPr>
          <w:rFonts w:ascii="Times New Roman" w:hAnsi="Times New Roman" w:cs="Times New Roman"/>
          <w:sz w:val="28"/>
          <w:szCs w:val="28"/>
        </w:rPr>
        <w:t>»</w:t>
      </w:r>
    </w:p>
    <w:p w:rsidR="00834B6D" w:rsidRPr="00AD2B58" w:rsidRDefault="00834B6D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B6D" w:rsidRPr="00AD2B58" w:rsidRDefault="003A1FC1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Критерии оценивания  конкурсного задания</w:t>
      </w:r>
    </w:p>
    <w:p w:rsidR="003A1FC1" w:rsidRPr="00AD2B58" w:rsidRDefault="00834B6D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«Профессиональный разговор»</w:t>
      </w:r>
    </w:p>
    <w:p w:rsidR="00834B6D" w:rsidRPr="00AD2B58" w:rsidRDefault="00834B6D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1"/>
        <w:gridCol w:w="5810"/>
        <w:gridCol w:w="933"/>
      </w:tblGrid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Степень владения содержанием по теме дискуссии: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и понимание процессов, происходящих в педагогической науке, обществе, экономике, политике, культуре;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глубина понимания обсуждаемой темы и проблемы;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логичность и последовательность изложения собственной позиции по проблеме;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оригинальность суждений.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Уровень владения навыками ведения дискуссии: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вести деловое обсуждение (внимательно слушать, отвечать на вопросы, не уходить от темы обсуждения и др.);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выраженность умений взаимодействовать с коллегами по дискуссии;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проявление ораторских умений (приемы привлечения внимания, грамотность речи, использование средств художественной выразительности и др.);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выразительность невербальных коммуникационных 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эффектов (жестов, мимики и др.).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Общая культура поведения: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корректность, тактичность и деликатн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ость поведения в ходе дискуссии;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6202F3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имидж.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  <w:r w:rsidR="003A1FC1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</w:tr>
    </w:tbl>
    <w:p w:rsidR="003A1FC1" w:rsidRPr="00AD2B58" w:rsidRDefault="003A1FC1" w:rsidP="00BE0E7F"/>
    <w:p w:rsidR="003A1FC1" w:rsidRDefault="003A1FC1" w:rsidP="00BE0E7F"/>
    <w:p w:rsidR="00465124" w:rsidRPr="00AD2B58" w:rsidRDefault="00465124" w:rsidP="00BE0E7F"/>
    <w:p w:rsidR="003A41BF" w:rsidRPr="00AD2B58" w:rsidRDefault="003A41BF" w:rsidP="00BE0E7F"/>
    <w:p w:rsidR="00DA54C2" w:rsidRPr="00AD2B58" w:rsidRDefault="00DA54C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A54C2" w:rsidRPr="00AD2B58" w:rsidRDefault="00DA54C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DA54C2" w:rsidRPr="00AD2B58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A54C2" w:rsidRPr="00AD2B58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A54C2" w:rsidRPr="00AD2B58">
        <w:rPr>
          <w:rFonts w:ascii="Times New Roman" w:hAnsi="Times New Roman" w:cs="Times New Roman"/>
          <w:sz w:val="28"/>
          <w:szCs w:val="28"/>
        </w:rPr>
        <w:t>»</w:t>
      </w:r>
    </w:p>
    <w:p w:rsidR="00D57A29" w:rsidRPr="00AD2B58" w:rsidRDefault="00D57A29" w:rsidP="00DA54C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4C2" w:rsidRPr="00AD2B58" w:rsidRDefault="003A1FC1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Критерии оценивания  конкурсного задания</w:t>
      </w:r>
    </w:p>
    <w:p w:rsidR="00D57A29" w:rsidRPr="00AD2B58" w:rsidRDefault="00C306DE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 xml:space="preserve">«Творческая </w:t>
      </w:r>
      <w:r w:rsidR="006202F3" w:rsidRPr="00AD2B58">
        <w:rPr>
          <w:rFonts w:ascii="Times New Roman" w:hAnsi="Times New Roman" w:cs="Times New Roman"/>
          <w:sz w:val="28"/>
          <w:lang w:eastAsia="ru-RU"/>
        </w:rPr>
        <w:t>презентация»</w:t>
      </w:r>
    </w:p>
    <w:p w:rsidR="006202F3" w:rsidRPr="00AD2B58" w:rsidRDefault="006202F3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7"/>
        <w:gridCol w:w="5984"/>
        <w:gridCol w:w="933"/>
      </w:tblGrid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Содержательность: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актуальности системы работы;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соответс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твия  реальным проблемам группы;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выраженность умения выделить и сформулировать ведущую ид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ею, раскрыть пути ее реализации;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на психолого-педагогические теории, культура использования научных источников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использования педагогич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еских технологий и инструментов;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ориентированность опыта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кретный практический результат;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характер представленного опыта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62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свободное владение темой или открытое личностное ее 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осмысление.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Презентабельность: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 и целостность презентации, отражающей личностные и проф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ессиональные качества участника;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эффекты (приемы привлечения внимания, грамотность речи, использование средств художес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твенной выразительности и др.);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представления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имидж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</w:p>
        </w:tc>
      </w:tr>
    </w:tbl>
    <w:p w:rsidR="003A1FC1" w:rsidRPr="00AD2B58" w:rsidRDefault="003A1FC1" w:rsidP="00BE0E7F"/>
    <w:p w:rsidR="004D03D1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3A41BF" w:rsidRPr="00AD2B58" w:rsidRDefault="004D03D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3A41BF" w:rsidRPr="00AD2B58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A41BF" w:rsidRPr="00AD2B58">
        <w:rPr>
          <w:rFonts w:ascii="Times New Roman" w:hAnsi="Times New Roman" w:cs="Times New Roman"/>
          <w:sz w:val="28"/>
          <w:szCs w:val="28"/>
        </w:rPr>
        <w:t>»</w:t>
      </w:r>
    </w:p>
    <w:p w:rsidR="003A41BF" w:rsidRPr="00AD2B58" w:rsidRDefault="003A41BF" w:rsidP="003A41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41BF" w:rsidRPr="00AD2B58" w:rsidRDefault="003A1FC1" w:rsidP="003A41B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 конкурсного задания </w:t>
      </w:r>
    </w:p>
    <w:p w:rsidR="003A1FC1" w:rsidRPr="00AD2B58" w:rsidRDefault="003A1FC1" w:rsidP="003A41B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«Фестиваль занятий»</w:t>
      </w:r>
    </w:p>
    <w:p w:rsidR="003A41BF" w:rsidRPr="00AD2B58" w:rsidRDefault="003A41BF" w:rsidP="003A41BF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3"/>
        <w:gridCol w:w="5288"/>
        <w:gridCol w:w="933"/>
      </w:tblGrid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Организация мероприятия с дошкольниками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педагогом приемами целеполагания (ясность, четкость и конкретность постановки цели мероприятия; взаимодействие педагога с дошкольниками на этапе пос</w:t>
            </w:r>
            <w:r w:rsidR="003A41BF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тановки цели); приёмы мотивации;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выраженность результативности мероприятия, соответствие достигнутых результатов з</w:t>
            </w:r>
            <w:r w:rsidR="005358B4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аявленным целям, задачам, включе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нность до</w:t>
            </w:r>
            <w:r w:rsidR="005358B4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в анализ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использования пространства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использования времени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использования дидактических материалов, оборудования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Адекватность содержания мероприятия  современным требованиям: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содержания мероприятия заявленной теме, поставленным целям и задачам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принципа научности при определении содержания мероприятия;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структурирование и дифференциация содержания по сложности и объёму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 и детских видов деятельности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развивающее и воспитательное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воздействие содержания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Технологичность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целесообразность, обоснованность выбранной формы проведения мероприятия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выбора методов и приемов для дости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 целей и задач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B022D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использования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 форм органи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деятельности дошкольников;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приемами активизации познавате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деятельности дошкольников;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применения ме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тодов и приемов работы с детьми;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методики подведения итогов мероприятия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Профессионализм: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культура педагога: общая эрудиция, культура речи и поведения, такт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управлении коллективом детей;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стиля психолого-педагогического общения с группой детей во время мероприятия (гуманистическая направленность,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сотворчество и сотрудничество);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выразительность, умение импровизировать (педагогический «кураж»)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оптимальность смены видов деятельности для сохранения и у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здоровья дошкольников.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Сформированность аналитических умений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(самоанализ):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лаконичность и образность представ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основной идеи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доказательно обосновать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выбранные формы и методы обучения и соотнести их с поставленно</w:t>
            </w:r>
            <w:r w:rsidR="00C05D96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целью и конечным результатом;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оценить степень соответствия полученного результата поставленным целям, задачам учебного занятия;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выбора формы про</w:t>
            </w:r>
            <w:r w:rsidR="00C05D96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самоанализа мероприятия.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  <w:r w:rsidR="003A1FC1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3A1FC1" w:rsidRPr="00AD2B58" w:rsidRDefault="003A1FC1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FC1" w:rsidRPr="00AD2B58" w:rsidRDefault="003A1FC1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5124" w:rsidRPr="00AD2B58" w:rsidRDefault="00465124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3D1" w:rsidRDefault="004D03D1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1330A" w:rsidRPr="00AD2B58" w:rsidRDefault="00D1330A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D1330A" w:rsidRPr="00AD2B58" w:rsidRDefault="004D03D1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1330A" w:rsidRPr="00AD2B58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1330A" w:rsidRPr="00AD2B58">
        <w:rPr>
          <w:rFonts w:ascii="Times New Roman" w:hAnsi="Times New Roman" w:cs="Times New Roman"/>
          <w:sz w:val="28"/>
          <w:szCs w:val="28"/>
        </w:rPr>
        <w:t>»</w:t>
      </w:r>
    </w:p>
    <w:p w:rsidR="00D1330A" w:rsidRPr="00AD2B58" w:rsidRDefault="00D1330A" w:rsidP="00D1330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D133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 конкурсного задания </w:t>
      </w:r>
    </w:p>
    <w:p w:rsidR="00D1330A" w:rsidRPr="00AD2B58" w:rsidRDefault="00D1330A" w:rsidP="00D133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«Публичная лекция»</w:t>
      </w:r>
    </w:p>
    <w:p w:rsidR="00D1330A" w:rsidRPr="00AD2B58" w:rsidRDefault="00D1330A" w:rsidP="00D1330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3"/>
        <w:gridCol w:w="933"/>
      </w:tblGrid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A74375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теме выступления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выступлении социокультурной основы современного дошкольного образования и тенденции его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Убедительность (умение профессионального аргументировать и/или комментировать идеи, актуальность высказываемых идей и положений)</w:t>
            </w:r>
            <w:r w:rsidR="00D133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культура (контакт с залом, эмоциональность, артистизм, тайминг)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B30F7C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материалом (умение правильно отвечать на вопросы жюри)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C05D96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EA2662" w:rsidP="009E207E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C05D96" w:rsidRDefault="00B30F7C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1330A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C05D96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1330A" w:rsidRPr="00C05D96" w:rsidSect="004651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7F"/>
    <w:rsid w:val="00004CC6"/>
    <w:rsid w:val="000213AC"/>
    <w:rsid w:val="000315EB"/>
    <w:rsid w:val="000A537F"/>
    <w:rsid w:val="00116174"/>
    <w:rsid w:val="00154E38"/>
    <w:rsid w:val="001F7BDD"/>
    <w:rsid w:val="002050E7"/>
    <w:rsid w:val="00215AA8"/>
    <w:rsid w:val="00230055"/>
    <w:rsid w:val="0024065F"/>
    <w:rsid w:val="00244C02"/>
    <w:rsid w:val="0026237F"/>
    <w:rsid w:val="00271A58"/>
    <w:rsid w:val="002A099C"/>
    <w:rsid w:val="002B344B"/>
    <w:rsid w:val="002B6CE2"/>
    <w:rsid w:val="002B707A"/>
    <w:rsid w:val="002D75AF"/>
    <w:rsid w:val="00300F9F"/>
    <w:rsid w:val="00327EF1"/>
    <w:rsid w:val="00346D30"/>
    <w:rsid w:val="00356189"/>
    <w:rsid w:val="00370089"/>
    <w:rsid w:val="0037148F"/>
    <w:rsid w:val="00384986"/>
    <w:rsid w:val="003A1FC1"/>
    <w:rsid w:val="003A3F0F"/>
    <w:rsid w:val="003A41BF"/>
    <w:rsid w:val="00402903"/>
    <w:rsid w:val="00430B24"/>
    <w:rsid w:val="00465124"/>
    <w:rsid w:val="00481548"/>
    <w:rsid w:val="0049235E"/>
    <w:rsid w:val="004A375F"/>
    <w:rsid w:val="004A711B"/>
    <w:rsid w:val="004B5431"/>
    <w:rsid w:val="004D03D1"/>
    <w:rsid w:val="004F037E"/>
    <w:rsid w:val="004F3211"/>
    <w:rsid w:val="005358B4"/>
    <w:rsid w:val="005616C8"/>
    <w:rsid w:val="005803F0"/>
    <w:rsid w:val="00585611"/>
    <w:rsid w:val="005A4211"/>
    <w:rsid w:val="005E268B"/>
    <w:rsid w:val="005E7CC6"/>
    <w:rsid w:val="005F4EAD"/>
    <w:rsid w:val="0060568E"/>
    <w:rsid w:val="006202F3"/>
    <w:rsid w:val="00623BA8"/>
    <w:rsid w:val="00637BFF"/>
    <w:rsid w:val="0069285F"/>
    <w:rsid w:val="00695FDB"/>
    <w:rsid w:val="006D2C39"/>
    <w:rsid w:val="006F31BF"/>
    <w:rsid w:val="00701F1F"/>
    <w:rsid w:val="00727C61"/>
    <w:rsid w:val="00733986"/>
    <w:rsid w:val="00746ECA"/>
    <w:rsid w:val="007538E8"/>
    <w:rsid w:val="007730A7"/>
    <w:rsid w:val="00790400"/>
    <w:rsid w:val="00790A1C"/>
    <w:rsid w:val="007A120F"/>
    <w:rsid w:val="007A4BB2"/>
    <w:rsid w:val="007A7494"/>
    <w:rsid w:val="008117D9"/>
    <w:rsid w:val="0081759F"/>
    <w:rsid w:val="00826853"/>
    <w:rsid w:val="00831AEA"/>
    <w:rsid w:val="00834B6D"/>
    <w:rsid w:val="00836032"/>
    <w:rsid w:val="008723DE"/>
    <w:rsid w:val="008C13B2"/>
    <w:rsid w:val="008E40AE"/>
    <w:rsid w:val="00921008"/>
    <w:rsid w:val="00931DD0"/>
    <w:rsid w:val="009332FB"/>
    <w:rsid w:val="00940DFB"/>
    <w:rsid w:val="00950224"/>
    <w:rsid w:val="009A0449"/>
    <w:rsid w:val="009B7D7D"/>
    <w:rsid w:val="009D167C"/>
    <w:rsid w:val="009E207E"/>
    <w:rsid w:val="00A20262"/>
    <w:rsid w:val="00A73A63"/>
    <w:rsid w:val="00A74375"/>
    <w:rsid w:val="00A91DF6"/>
    <w:rsid w:val="00AA589E"/>
    <w:rsid w:val="00AA793F"/>
    <w:rsid w:val="00AD2B58"/>
    <w:rsid w:val="00AD525B"/>
    <w:rsid w:val="00AF2176"/>
    <w:rsid w:val="00B022D7"/>
    <w:rsid w:val="00B05EF0"/>
    <w:rsid w:val="00B17D09"/>
    <w:rsid w:val="00B30F7C"/>
    <w:rsid w:val="00BA101C"/>
    <w:rsid w:val="00BA328C"/>
    <w:rsid w:val="00BD66C5"/>
    <w:rsid w:val="00BE0E7F"/>
    <w:rsid w:val="00C05D96"/>
    <w:rsid w:val="00C168DC"/>
    <w:rsid w:val="00C306DE"/>
    <w:rsid w:val="00C35F33"/>
    <w:rsid w:val="00C55D07"/>
    <w:rsid w:val="00CD5AD7"/>
    <w:rsid w:val="00D1330A"/>
    <w:rsid w:val="00D57A29"/>
    <w:rsid w:val="00D645E7"/>
    <w:rsid w:val="00D777F3"/>
    <w:rsid w:val="00D805BB"/>
    <w:rsid w:val="00D95EA1"/>
    <w:rsid w:val="00DA54C2"/>
    <w:rsid w:val="00DB62BB"/>
    <w:rsid w:val="00DE5439"/>
    <w:rsid w:val="00DF2DBC"/>
    <w:rsid w:val="00EA2662"/>
    <w:rsid w:val="00EA65C6"/>
    <w:rsid w:val="00EF0B03"/>
    <w:rsid w:val="00F3220A"/>
    <w:rsid w:val="00F66A3A"/>
    <w:rsid w:val="00F704D4"/>
    <w:rsid w:val="00F7342A"/>
    <w:rsid w:val="00FB1CD6"/>
    <w:rsid w:val="00FB21DA"/>
    <w:rsid w:val="00FB2A71"/>
    <w:rsid w:val="00FB7FC1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FDA"/>
  <w15:docId w15:val="{D8EC2B39-0CB9-473A-A293-8152DF0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12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60</cp:revision>
  <cp:lastPrinted>2018-10-04T13:42:00Z</cp:lastPrinted>
  <dcterms:created xsi:type="dcterms:W3CDTF">2018-09-21T06:45:00Z</dcterms:created>
  <dcterms:modified xsi:type="dcterms:W3CDTF">2018-10-08T09:22:00Z</dcterms:modified>
</cp:coreProperties>
</file>